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E7" w:rsidRDefault="00A20A30" w:rsidP="006400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2.2020</w:t>
      </w:r>
    </w:p>
    <w:p w:rsidR="00A20A30" w:rsidRDefault="00A20A30" w:rsidP="006400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Wąbrzeskiego Centrum Profilaktyki</w:t>
      </w:r>
    </w:p>
    <w:p w:rsidR="00A20A30" w:rsidRDefault="00A20A30" w:rsidP="006400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Terapii i Integracji Społecznej </w:t>
      </w:r>
    </w:p>
    <w:p w:rsidR="00A20A30" w:rsidRDefault="00A20A30" w:rsidP="006400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23.01.2020 r.</w:t>
      </w:r>
    </w:p>
    <w:p w:rsidR="00A20A30" w:rsidRDefault="00A20A30" w:rsidP="006400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C29" w:rsidRDefault="00A20A30" w:rsidP="006400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powołania komisji likwidacyjnej</w:t>
      </w:r>
    </w:p>
    <w:p w:rsidR="004B3C29" w:rsidRDefault="00A20A30" w:rsidP="006400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4B3C29">
        <w:rPr>
          <w:rFonts w:ascii="Times New Roman" w:hAnsi="Times New Roman" w:cs="Times New Roman"/>
          <w:sz w:val="24"/>
          <w:szCs w:val="24"/>
        </w:rPr>
        <w:t>Statutu oraz Rozdziału II § 5 pkt. 4 Regulaminu Organizacyjnego Wąbrzeskiego Centrum Profilaktyki Terapii i Integracji Społecznej zarządza się, co następuje:</w:t>
      </w:r>
    </w:p>
    <w:p w:rsidR="004B3C29" w:rsidRDefault="004B3C29" w:rsidP="00640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4B3C29" w:rsidRDefault="004B3C29" w:rsidP="006400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 Likwidacyjną w składzie:</w:t>
      </w:r>
    </w:p>
    <w:p w:rsidR="004B3C29" w:rsidRDefault="004B3C29" w:rsidP="006400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Żychowski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przewodniczący komisji,</w:t>
      </w:r>
    </w:p>
    <w:p w:rsidR="004B3C29" w:rsidRDefault="004B3C29" w:rsidP="006400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Sylwia Gerka – zastępca przewodniczącego</w:t>
      </w:r>
      <w:r w:rsidR="00626DCB">
        <w:rPr>
          <w:rFonts w:ascii="Times New Roman" w:hAnsi="Times New Roman" w:cs="Times New Roman"/>
          <w:sz w:val="24"/>
          <w:szCs w:val="24"/>
        </w:rPr>
        <w:t>,</w:t>
      </w:r>
    </w:p>
    <w:p w:rsidR="00626DCB" w:rsidRDefault="00626DCB" w:rsidP="006400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Hęćka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</w:t>
      </w:r>
    </w:p>
    <w:p w:rsidR="00626DCB" w:rsidRDefault="00626DCB" w:rsidP="00640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626DCB" w:rsidRDefault="00626DCB" w:rsidP="006400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Likwidacyjna działa zgodnie z załącznikiem nr 1 do niniejszego zarządzenia. </w:t>
      </w:r>
    </w:p>
    <w:p w:rsidR="00626DCB" w:rsidRDefault="00626DCB" w:rsidP="00640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626DCB" w:rsidRDefault="00626DCB" w:rsidP="006400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 dokonywanie oględzin, ocena stopnia zużycia i likwidacji składników majątkowych nie niedających się do dalszego użytkowania w Wąbrzeskim Centrum Profilaktyki Terapii i Integracji Społecznej.</w:t>
      </w:r>
    </w:p>
    <w:p w:rsidR="00626DCB" w:rsidRDefault="00626DCB" w:rsidP="00640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626DCB" w:rsidRDefault="00626DCB" w:rsidP="006400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dokonuje przeglądu stanu rzeczowych składników majątkowych (wyposażenia oraz środków trwałych), ustala składniki majątkowe niezdatne do użytkowania oraz przeprowadza ich fizyczną likwidację. Z przeprowadzonych </w:t>
      </w:r>
      <w:r w:rsidR="00F554BA">
        <w:rPr>
          <w:rFonts w:ascii="Times New Roman" w:hAnsi="Times New Roman" w:cs="Times New Roman"/>
          <w:sz w:val="24"/>
          <w:szCs w:val="24"/>
        </w:rPr>
        <w:t>czynności sporządza protokół, który jest podstawą spisania zlikwidowanego majątku ze stanu ewidencyjnego.</w:t>
      </w:r>
    </w:p>
    <w:p w:rsidR="00F554BA" w:rsidRDefault="00F554BA" w:rsidP="00640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F554BA" w:rsidRDefault="00F554BA" w:rsidP="006400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 , natomiast uchyla się Zarządzenie                    Nr 3.2011 r. </w:t>
      </w:r>
    </w:p>
    <w:p w:rsidR="00CF1497" w:rsidRDefault="00CF1497" w:rsidP="00640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497" w:rsidRDefault="00CF1497" w:rsidP="00640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497" w:rsidRDefault="00CF1497" w:rsidP="00640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497" w:rsidRDefault="00CF1497" w:rsidP="00640084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1 do </w:t>
      </w:r>
    </w:p>
    <w:p w:rsidR="00CF1497" w:rsidRDefault="00CF1497" w:rsidP="00640084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Zarządzenia nr 2.2020</w:t>
      </w:r>
    </w:p>
    <w:p w:rsidR="00CF1497" w:rsidRDefault="00CF1497" w:rsidP="00640084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23.01.2020</w:t>
      </w:r>
    </w:p>
    <w:p w:rsidR="00CF1497" w:rsidRDefault="00CF1497" w:rsidP="00640084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1497" w:rsidRDefault="00CF1497" w:rsidP="00640084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1497" w:rsidRDefault="00CF1497" w:rsidP="006400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działania Komisji Likwidacyjnego środków trwałych i innych składników majątkowych 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WCPTiIS</w:t>
      </w:r>
      <w:proofErr w:type="spellEnd"/>
    </w:p>
    <w:p w:rsidR="00CF1497" w:rsidRDefault="00CF1497" w:rsidP="006400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497" w:rsidRDefault="00CF1497" w:rsidP="00640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1 </w:t>
      </w:r>
    </w:p>
    <w:p w:rsidR="00CF1497" w:rsidRDefault="00CF1497" w:rsidP="0064008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Likwidacyjna zwana dalej Komisją została powołania Zarządzeniem                     nr 2.2020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WCPTiIS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dnia 23.01.2020 r. </w:t>
      </w:r>
    </w:p>
    <w:p w:rsidR="00CF1497" w:rsidRDefault="00CF1497" w:rsidP="0064008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dokonuje czynności likwidacyjnych majątku znajdującego się na stronie ewidencyjnym </w:t>
      </w:r>
      <w:proofErr w:type="spellStart"/>
      <w:r>
        <w:rPr>
          <w:rFonts w:ascii="Times New Roman" w:hAnsi="Times New Roman" w:cs="Times New Roman"/>
          <w:sz w:val="24"/>
          <w:szCs w:val="24"/>
        </w:rPr>
        <w:t>WCPTiIS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pracownik materialnie odpowiedzialny zgłasza Komisji ds. oceny i likwidacji składników majątkowych. Pracownik zgłaszając składniki majątkowe do likwidacji musi podać: </w:t>
      </w:r>
    </w:p>
    <w:p w:rsidR="00CF1497" w:rsidRDefault="00CF1497" w:rsidP="006400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nazwę przedmiotu, zgodną z zapisem w księdze inwentarzowej i jego charakterystykę, miejsce użytkownika oraz składowania. </w:t>
      </w:r>
    </w:p>
    <w:p w:rsidR="00CF1497" w:rsidRDefault="00CF1497" w:rsidP="0064008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wykonuje powierzenie jej zadania w składzie co najmniej dwuosobowym, przy czym w pracach Komisji  </w:t>
      </w:r>
      <w:r w:rsidR="00793E94">
        <w:rPr>
          <w:rFonts w:ascii="Times New Roman" w:hAnsi="Times New Roman" w:cs="Times New Roman"/>
          <w:sz w:val="24"/>
          <w:szCs w:val="24"/>
        </w:rPr>
        <w:t xml:space="preserve">obowiązkowo uczestniczy Przewodniczący Komisji lub Zastępca Przewodniczącego. Tryb ten stosuje się także w przypadku kradzieży. </w:t>
      </w:r>
    </w:p>
    <w:p w:rsidR="00793E94" w:rsidRDefault="00793E94" w:rsidP="00640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793E94" w:rsidRDefault="00793E94" w:rsidP="0064008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braku przydatności gospodarczej poszczególnych rzeczowych składników majątku (środków trwałych, wyposażenia) następuje poprzez pisemne złożenie wniosku do Komisji. Wzór wniosku stanowi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na 1 </w:t>
      </w:r>
      <w:r w:rsidRPr="00793E94">
        <w:rPr>
          <w:rFonts w:ascii="Times New Roman" w:hAnsi="Times New Roman" w:cs="Times New Roman"/>
          <w:sz w:val="24"/>
          <w:szCs w:val="24"/>
        </w:rPr>
        <w:t>do Regulaminu.</w:t>
      </w:r>
    </w:p>
    <w:p w:rsidR="00793E94" w:rsidRDefault="00793E94" w:rsidP="0064008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wniosku dołącza się dokumentację techniczną, ekspertyzy, opinie – umożliwiające ocenę przydatności rzeczowych składników majątku do ewentualnego dalszego użytkownika. W przypadku, kiedy opłata za wykonanie powyższej dokumentacji przekracza wartość ocenianego składnika majątku, dokumentacja nie jest wymagana. </w:t>
      </w:r>
    </w:p>
    <w:p w:rsidR="00793E94" w:rsidRDefault="00793E94" w:rsidP="0064008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 sprzętu komputerowego przeznaczonego do likwidacji wymagana jest opinia niezależnego eksperta spoza </w:t>
      </w:r>
      <w:proofErr w:type="spellStart"/>
      <w:r>
        <w:rPr>
          <w:rFonts w:ascii="Times New Roman" w:hAnsi="Times New Roman" w:cs="Times New Roman"/>
          <w:sz w:val="24"/>
          <w:szCs w:val="24"/>
        </w:rPr>
        <w:t>WCPTiIS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3E94" w:rsidRDefault="00793E94" w:rsidP="0064008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Sprzęt zbędny do czasu zagospodarowania lub fizycznej likwidacji przechowuje się w Wydziale Administracyjno – Organizacyjnym. </w:t>
      </w:r>
    </w:p>
    <w:p w:rsidR="00B27577" w:rsidRDefault="00B27577" w:rsidP="00640084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B27577" w:rsidRDefault="00B27577" w:rsidP="0064008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po otrzymaniu wniosku wraz z niezbędną dokumentacją ustala termin i miejsce posiedzenia Komisji.</w:t>
      </w:r>
    </w:p>
    <w:p w:rsidR="00B27577" w:rsidRDefault="00B27577" w:rsidP="0064008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zakresu zadań Komisji należy:</w:t>
      </w:r>
    </w:p>
    <w:p w:rsidR="00B27577" w:rsidRDefault="00B27577" w:rsidP="0064008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analiza dostarczonej dokumentacji w celu oceny przydatności składnika do dalszego użytkowania, a w razie konieczności oględzin proponowanego do likwidacji składnika majątkowego, zużytego lub zbędnego, </w:t>
      </w:r>
    </w:p>
    <w:p w:rsidR="00B27577" w:rsidRDefault="00B27577" w:rsidP="0064008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zbadanie, czy zgłoszone do likwidacji rzeczowe składniki majątku były użytkowane zgodnie z ich przeznaczeniem, właściwie konserwowane, zabezpieczone przed zniszczeniem, zepsuciem, itp.,</w:t>
      </w:r>
    </w:p>
    <w:p w:rsidR="00B27577" w:rsidRDefault="00B27577" w:rsidP="0064008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sposobu likwidacji zgłoszonych do wycofania z dalszego użytkowania rzeczowych składników poprzez: zgniecenie, spalenie, złomowanie, itp.,</w:t>
      </w:r>
    </w:p>
    <w:p w:rsidR="00B27577" w:rsidRDefault="00B27577" w:rsidP="0064008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dokonanie fizycznej likwidacji </w:t>
      </w:r>
      <w:r w:rsidR="00FB57B3">
        <w:rPr>
          <w:rFonts w:ascii="Times New Roman" w:hAnsi="Times New Roman" w:cs="Times New Roman"/>
          <w:sz w:val="24"/>
          <w:szCs w:val="24"/>
        </w:rPr>
        <w:t xml:space="preserve">zużytych składników majątkowych, stanowiących własności </w:t>
      </w:r>
      <w:proofErr w:type="spellStart"/>
      <w:r w:rsidR="00FB57B3">
        <w:rPr>
          <w:rFonts w:ascii="Times New Roman" w:hAnsi="Times New Roman" w:cs="Times New Roman"/>
          <w:sz w:val="24"/>
          <w:szCs w:val="24"/>
        </w:rPr>
        <w:t>WCPTiIS</w:t>
      </w:r>
      <w:proofErr w:type="spellEnd"/>
      <w:r w:rsidR="00FB57B3">
        <w:rPr>
          <w:rFonts w:ascii="Times New Roman" w:hAnsi="Times New Roman" w:cs="Times New Roman"/>
          <w:sz w:val="24"/>
          <w:szCs w:val="24"/>
        </w:rPr>
        <w:t>,</w:t>
      </w:r>
    </w:p>
    <w:p w:rsidR="00FB57B3" w:rsidRDefault="00FB57B3" w:rsidP="0064008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protokołu likwidacyjnego z przeprowadzonej</w:t>
      </w:r>
      <w:r w:rsidR="006933BB">
        <w:rPr>
          <w:rFonts w:ascii="Times New Roman" w:hAnsi="Times New Roman" w:cs="Times New Roman"/>
          <w:sz w:val="24"/>
          <w:szCs w:val="24"/>
        </w:rPr>
        <w:t xml:space="preserve"> likwidacji, którego wzór stanowi </w:t>
      </w:r>
      <w:r w:rsidR="006933BB" w:rsidRPr="006933BB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6933BB">
        <w:rPr>
          <w:rFonts w:ascii="Times New Roman" w:hAnsi="Times New Roman" w:cs="Times New Roman"/>
          <w:sz w:val="24"/>
          <w:szCs w:val="24"/>
        </w:rPr>
        <w:t xml:space="preserve"> do niniejszego Regulaminu,</w:t>
      </w:r>
    </w:p>
    <w:p w:rsidR="006933BB" w:rsidRDefault="006933BB" w:rsidP="0064008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wypełnienie druku „Likwidacja środka trwałego” LT, którego zwór stanowi </w:t>
      </w:r>
      <w:r w:rsidRPr="006933BB">
        <w:rPr>
          <w:rFonts w:ascii="Times New Roman" w:hAnsi="Times New Roman" w:cs="Times New Roman"/>
          <w:b/>
          <w:sz w:val="24"/>
          <w:szCs w:val="24"/>
        </w:rPr>
        <w:t>załącznik nr 3</w:t>
      </w:r>
      <w:r>
        <w:rPr>
          <w:rFonts w:ascii="Times New Roman" w:hAnsi="Times New Roman" w:cs="Times New Roman"/>
          <w:sz w:val="24"/>
          <w:szCs w:val="24"/>
        </w:rPr>
        <w:t xml:space="preserve"> do Regulaminu.</w:t>
      </w:r>
    </w:p>
    <w:p w:rsidR="006933BB" w:rsidRDefault="006933BB" w:rsidP="00640084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933BB" w:rsidRDefault="006933BB" w:rsidP="00640084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6933BB" w:rsidRDefault="006933BB" w:rsidP="00640084">
      <w:pPr>
        <w:pStyle w:val="Akapitzlist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oględzin i analizy dokumentów Komisji sporządza protokół likwidacyjny zgodnie z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załączniku nr 2 </w:t>
      </w:r>
      <w:r>
        <w:rPr>
          <w:rFonts w:ascii="Times New Roman" w:hAnsi="Times New Roman" w:cs="Times New Roman"/>
          <w:sz w:val="24"/>
          <w:szCs w:val="24"/>
        </w:rPr>
        <w:t>do Regulaminu. Do protokołu dołącza się wszystkie zebrane w danej sprawie dokumenty.</w:t>
      </w:r>
    </w:p>
    <w:p w:rsidR="006933BB" w:rsidRDefault="006933BB" w:rsidP="00640084">
      <w:pPr>
        <w:pStyle w:val="Akapitzlist"/>
        <w:numPr>
          <w:ilvl w:val="0"/>
          <w:numId w:val="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protokołu likwidacyjnego i dostarczonych dokumentów Komisja sporządza dowód „LT” – „Likwidacja środka trwałego” – (dla każdego środka trwałego z osobna), którego wzór stanowi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3 </w:t>
      </w:r>
      <w:r>
        <w:rPr>
          <w:rFonts w:ascii="Times New Roman" w:hAnsi="Times New Roman" w:cs="Times New Roman"/>
          <w:sz w:val="24"/>
          <w:szCs w:val="24"/>
        </w:rPr>
        <w:t>do Regulaminu.</w:t>
      </w:r>
    </w:p>
    <w:p w:rsidR="006933BB" w:rsidRDefault="006933BB" w:rsidP="00640084">
      <w:pPr>
        <w:pStyle w:val="Akapitzlist"/>
        <w:numPr>
          <w:ilvl w:val="0"/>
          <w:numId w:val="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Dowód „LT” oraz protokół likwidacyjny wystawia się w dwóch egzemplarzach, jeden komplet dla księgowości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WCPTiIS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drugi dla Komisji ds. oceny likwidacji składników majątkowych. Protokół likwidacyjny podpisują członkowie Komisji. </w:t>
      </w:r>
    </w:p>
    <w:p w:rsidR="006933BB" w:rsidRDefault="006933BB" w:rsidP="00640084">
      <w:pPr>
        <w:pStyle w:val="Akapitzlist"/>
        <w:numPr>
          <w:ilvl w:val="0"/>
          <w:numId w:val="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Protokół wraz z dowodem „LT” przekazywany jest Dyrektorowi </w:t>
      </w:r>
      <w:proofErr w:type="spellStart"/>
      <w:r>
        <w:rPr>
          <w:rFonts w:ascii="Times New Roman" w:hAnsi="Times New Roman" w:cs="Times New Roman"/>
          <w:sz w:val="24"/>
          <w:szCs w:val="24"/>
        </w:rPr>
        <w:t>WCPTiIS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 celu akceptacji likwidacji rzeczowego składnika majątkowego. </w:t>
      </w:r>
    </w:p>
    <w:p w:rsidR="00AA290A" w:rsidRDefault="00AA290A" w:rsidP="00640084">
      <w:pPr>
        <w:pStyle w:val="Akapitzlist"/>
        <w:numPr>
          <w:ilvl w:val="0"/>
          <w:numId w:val="7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zatwierdzeniu przez Dyrektora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WCPTiIS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protokół likwidacyjny wraz z dołączonym dowodem „LT” jest przekazywany do Wydziału Administracyjno – Organizacyjnego, w celu wyksięgowania danego składnika majątku z ewidencji księgowej i wycofania z używaniem. </w:t>
      </w:r>
    </w:p>
    <w:p w:rsidR="00AA290A" w:rsidRDefault="00AA290A" w:rsidP="006400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AA290A" w:rsidRDefault="00AA290A" w:rsidP="00640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Fizycznej likwidacji zużytych składników majątku dokonuje się w trybie sprzedaży na surowce wtórne albo poprzez zniszczonych, zgodnie ze sposobem określonym w protokole likwidacyjnym.</w:t>
      </w:r>
    </w:p>
    <w:p w:rsidR="00AA290A" w:rsidRDefault="00AA290A" w:rsidP="00640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Fizycznej likwidacji składników majątku dokonuje Komisja.</w:t>
      </w:r>
    </w:p>
    <w:p w:rsidR="00AA290A" w:rsidRDefault="00AA290A" w:rsidP="00640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Wydziału Administracyjno – Organizacyjnego pozbawia sprzętu numerów inwentarzowych po przeprowadzonej kasacji.</w:t>
      </w:r>
    </w:p>
    <w:p w:rsidR="00AA290A" w:rsidRDefault="00AA290A" w:rsidP="00640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przedmiotem fizycznej likwidacji jest spr</w:t>
      </w:r>
      <w:r w:rsidR="00640084">
        <w:rPr>
          <w:rFonts w:ascii="Times New Roman" w:hAnsi="Times New Roman" w:cs="Times New Roman"/>
          <w:sz w:val="24"/>
          <w:szCs w:val="24"/>
        </w:rPr>
        <w:t>zęt komputerowy, urządzenia, aparatura, baterie, akumulatory, które podlegają utylizacji zgodnie z odrębnymi przepisami komisji udziela zlecenia specjalistycznemu podmiotami, celem dokonania utylizacji. Dokumentacja dotycząca przyjęcia do utylizacji stanowi załącznik do protokołu likwidacyjnego.</w:t>
      </w:r>
    </w:p>
    <w:p w:rsidR="00640084" w:rsidRDefault="00640084" w:rsidP="006400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Dowodem utylizacji zużytego sprzętu elektronicznego może być również zaświadczenie wystawione przez sklep, któremu zużyty sprzęt przekazano przy zakupie nowego sprzętu. </w:t>
      </w:r>
    </w:p>
    <w:p w:rsidR="00640084" w:rsidRDefault="00640084" w:rsidP="0064008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084" w:rsidRDefault="00640084" w:rsidP="00640084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640084" w:rsidRPr="00640084" w:rsidRDefault="00640084" w:rsidP="0064008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Decyzję o likwidacji podejmuje Dyrektor </w:t>
      </w:r>
      <w:proofErr w:type="spellStart"/>
      <w:r>
        <w:rPr>
          <w:rFonts w:ascii="Times New Roman" w:hAnsi="Times New Roman" w:cs="Times New Roman"/>
          <w:sz w:val="24"/>
          <w:szCs w:val="24"/>
        </w:rPr>
        <w:t>WCPTiIS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33BB" w:rsidRPr="006933BB" w:rsidRDefault="006933BB" w:rsidP="00640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084" w:rsidRPr="006933BB" w:rsidRDefault="006400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0084" w:rsidRPr="006933BB" w:rsidSect="00400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7455"/>
    <w:multiLevelType w:val="hybridMultilevel"/>
    <w:tmpl w:val="4A8AE2E0"/>
    <w:lvl w:ilvl="0" w:tplc="1D14D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21A3D"/>
    <w:multiLevelType w:val="hybridMultilevel"/>
    <w:tmpl w:val="5FB89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67E14"/>
    <w:multiLevelType w:val="hybridMultilevel"/>
    <w:tmpl w:val="0E3A19EC"/>
    <w:lvl w:ilvl="0" w:tplc="2586FA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571716"/>
    <w:multiLevelType w:val="hybridMultilevel"/>
    <w:tmpl w:val="F95E5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C19B7"/>
    <w:multiLevelType w:val="hybridMultilevel"/>
    <w:tmpl w:val="C7441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46DC5"/>
    <w:multiLevelType w:val="hybridMultilevel"/>
    <w:tmpl w:val="83C00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9639F"/>
    <w:multiLevelType w:val="hybridMultilevel"/>
    <w:tmpl w:val="1AEA00D0"/>
    <w:lvl w:ilvl="0" w:tplc="C40ED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191EA8"/>
    <w:multiLevelType w:val="hybridMultilevel"/>
    <w:tmpl w:val="7EB2F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0A30"/>
    <w:rsid w:val="00245D53"/>
    <w:rsid w:val="004005E7"/>
    <w:rsid w:val="004B3C29"/>
    <w:rsid w:val="00626DCB"/>
    <w:rsid w:val="00640084"/>
    <w:rsid w:val="006933BB"/>
    <w:rsid w:val="00793E94"/>
    <w:rsid w:val="00A20A30"/>
    <w:rsid w:val="00AA290A"/>
    <w:rsid w:val="00B27577"/>
    <w:rsid w:val="00CF1497"/>
    <w:rsid w:val="00F554BA"/>
    <w:rsid w:val="00FB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C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Gerka</dc:creator>
  <cp:lastModifiedBy>Sylwia Gerka</cp:lastModifiedBy>
  <cp:revision>4</cp:revision>
  <cp:lastPrinted>2020-01-23T10:02:00Z</cp:lastPrinted>
  <dcterms:created xsi:type="dcterms:W3CDTF">2020-01-23T09:25:00Z</dcterms:created>
  <dcterms:modified xsi:type="dcterms:W3CDTF">2020-01-23T12:25:00Z</dcterms:modified>
</cp:coreProperties>
</file>